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52190D2F" w:rsidR="006A543A" w:rsidRPr="00D96A1C" w:rsidRDefault="00E352D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Samantha Oddie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13605097" w:rsidR="006A543A" w:rsidRPr="00D96A1C" w:rsidRDefault="00E352D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Bloodrunner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7B1A8E51" w:rsidR="006A543A" w:rsidRPr="00D96A1C" w:rsidRDefault="00E352D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4AFCC223" w:rsidR="006A543A" w:rsidRPr="00D96A1C" w:rsidRDefault="00E352D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111E5EC0" w:rsidR="00DD55E3" w:rsidRPr="00D96A1C" w:rsidRDefault="00025D0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210C5237" w:rsidR="00DD55E3" w:rsidRPr="00D96A1C" w:rsidRDefault="00025D0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4B1FF65A" w:rsidR="00DD55E3" w:rsidRPr="00D96A1C" w:rsidRDefault="00025D0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79DF4C71" w:rsidR="00DD55E3" w:rsidRPr="00D96A1C" w:rsidRDefault="00025D0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22B472D5" w:rsidR="00DD55E3" w:rsidRPr="00D96A1C" w:rsidRDefault="00025D0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2257CC95" w:rsidR="00DD55E3" w:rsidRPr="00D96A1C" w:rsidRDefault="00025D00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64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D96A1C" w14:paraId="0CC6C48B" w14:textId="77777777" w:rsidTr="006363DD">
        <w:trPr>
          <w:trHeight w:val="8773"/>
        </w:trPr>
        <w:tc>
          <w:tcPr>
            <w:tcW w:w="9576" w:type="dxa"/>
          </w:tcPr>
          <w:p w14:paraId="7ED86EE4" w14:textId="77777777" w:rsidR="006363DD" w:rsidRDefault="00B73D2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for sprite designs has been shown in the presentation.</w:t>
            </w:r>
            <w:r w:rsidR="005477A4">
              <w:rPr>
                <w:rFonts w:asciiTheme="minorHAnsi" w:hAnsiTheme="minorHAnsi" w:cstheme="minorHAnsi"/>
                <w:color w:val="000000" w:themeColor="text1"/>
              </w:rPr>
              <w:t xml:space="preserve"> References have been used and displayed in IEEE format – good work.</w:t>
            </w:r>
          </w:p>
          <w:p w14:paraId="6D4FB1E4" w14:textId="77777777" w:rsidR="005477A4" w:rsidRDefault="005477A4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7F4E1A9" w14:textId="77777777" w:rsidR="005477A4" w:rsidRDefault="005477A4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Some research has been described but not shown (e.g lamps)</w:t>
            </w:r>
            <w:r w:rsidR="00E17AF7">
              <w:rPr>
                <w:rFonts w:asciiTheme="minorHAnsi" w:hAnsiTheme="minorHAnsi" w:cstheme="minorHAnsi"/>
                <w:color w:val="000000" w:themeColor="text1"/>
              </w:rPr>
              <w:t xml:space="preserve"> – it is always better to show everything you can!</w:t>
            </w:r>
          </w:p>
          <w:p w14:paraId="07635B3F" w14:textId="77777777" w:rsidR="00E17AF7" w:rsidRDefault="00E17AF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08C8C8A" w14:textId="77777777" w:rsidR="00E17AF7" w:rsidRDefault="00E17AF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Knowledge of 2D animation presented via sprite work</w:t>
            </w:r>
            <w:r w:rsidR="00AA578E">
              <w:rPr>
                <w:rFonts w:asciiTheme="minorHAnsi" w:hAnsiTheme="minorHAnsi" w:cstheme="minorHAnsi"/>
                <w:color w:val="000000" w:themeColor="text1"/>
              </w:rPr>
              <w:t>, with additional tools such as Krita used as part of the animation process. This displays independent learning skills.</w:t>
            </w:r>
          </w:p>
          <w:p w14:paraId="20775A50" w14:textId="77777777" w:rsidR="00AA578E" w:rsidRDefault="00AA578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FC863F4" w14:textId="77777777" w:rsidR="00AA578E" w:rsidRDefault="00AA578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analysis of animated slides has been given, evidencing critical thinking abilities</w:t>
            </w:r>
            <w:r w:rsidR="003A51DF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24D139A" w14:textId="77777777" w:rsidR="003A51DF" w:rsidRDefault="003A51D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C131E00" w14:textId="77777777" w:rsidR="003A51DF" w:rsidRDefault="003A51D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asset list has been produced, showing</w:t>
            </w:r>
            <w:r w:rsidR="00131696">
              <w:rPr>
                <w:rFonts w:asciiTheme="minorHAnsi" w:hAnsiTheme="minorHAnsi" w:cstheme="minorHAnsi"/>
                <w:color w:val="000000" w:themeColor="text1"/>
              </w:rPr>
              <w:t xml:space="preserve"> an ability to consider scope and project management.</w:t>
            </w:r>
          </w:p>
          <w:p w14:paraId="105BF69C" w14:textId="77777777" w:rsidR="00131696" w:rsidRDefault="00131696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B7AACB9" w14:textId="77777777" w:rsidR="00131696" w:rsidRDefault="00131696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Iterative processes have been </w:t>
            </w:r>
            <w:r w:rsidR="00B05F7A">
              <w:rPr>
                <w:rFonts w:asciiTheme="minorHAnsi" w:hAnsiTheme="minorHAnsi" w:cstheme="minorHAnsi"/>
                <w:color w:val="000000" w:themeColor="text1"/>
              </w:rPr>
              <w:t>displayed in the presentation, which is always good to see.</w:t>
            </w:r>
          </w:p>
          <w:p w14:paraId="3F4E8C65" w14:textId="77777777" w:rsidR="00B05F7A" w:rsidRDefault="00B05F7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AAEDA03" w14:textId="77777777" w:rsidR="00B05F7A" w:rsidRDefault="00B05F7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Group and personal performance has been evaluated in the presentation</w:t>
            </w:r>
            <w:r w:rsidR="00186A7A">
              <w:rPr>
                <w:rFonts w:asciiTheme="minorHAnsi" w:hAnsiTheme="minorHAnsi" w:cstheme="minorHAnsi"/>
                <w:color w:val="000000" w:themeColor="text1"/>
              </w:rPr>
              <w:t>, again showing an ability to analyse.</w:t>
            </w:r>
          </w:p>
          <w:p w14:paraId="4812676F" w14:textId="77777777" w:rsidR="00186A7A" w:rsidRDefault="00186A7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0CBF823" w14:textId="77777777" w:rsidR="00186A7A" w:rsidRDefault="00186A7A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Animated sprites</w:t>
            </w:r>
            <w:r w:rsidR="00111D72">
              <w:rPr>
                <w:rFonts w:asciiTheme="minorHAnsi" w:hAnsiTheme="minorHAnsi" w:cstheme="minorHAnsi"/>
                <w:color w:val="000000" w:themeColor="text1"/>
              </w:rPr>
              <w:t>, texture work and environment assets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have been shown in the presentation</w:t>
            </w:r>
            <w:r w:rsidR="00111D72">
              <w:rPr>
                <w:rFonts w:asciiTheme="minorHAnsi" w:hAnsiTheme="minorHAnsi" w:cstheme="minorHAnsi"/>
                <w:color w:val="000000" w:themeColor="text1"/>
              </w:rPr>
              <w:t>, evidencing practical work completed for the project.</w:t>
            </w:r>
            <w:r w:rsidR="0039754C">
              <w:rPr>
                <w:rFonts w:asciiTheme="minorHAnsi" w:hAnsiTheme="minorHAnsi" w:cstheme="minorHAnsi"/>
                <w:color w:val="000000" w:themeColor="text1"/>
              </w:rPr>
              <w:t xml:space="preserve"> A good consistent visual style has been used throughout all elements.</w:t>
            </w:r>
          </w:p>
          <w:p w14:paraId="2F5CFF6E" w14:textId="77777777" w:rsidR="0039754C" w:rsidRDefault="0039754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0069B78" w14:textId="77777777" w:rsidR="0039754C" w:rsidRDefault="0039754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brief overview/recap of project details would be good to hear for some additional context at the beginning of the presentation.</w:t>
            </w:r>
          </w:p>
          <w:p w14:paraId="67113F84" w14:textId="77777777" w:rsidR="0039754C" w:rsidRDefault="0039754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0457108B" w:rsidR="0039754C" w:rsidRPr="00D96A1C" w:rsidRDefault="0039754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Slides are consistent with all other team members – this is good.</w:t>
            </w:r>
          </w:p>
        </w:tc>
      </w:tr>
    </w:tbl>
    <w:p w14:paraId="406EB946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7982235B" w:rsidR="003A3215" w:rsidRDefault="007E226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5864A087" w:rsidR="003A3215" w:rsidRDefault="007E226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94D6" w14:textId="77777777" w:rsidR="00B63149" w:rsidRDefault="00B63149" w:rsidP="003A3215">
      <w:r>
        <w:separator/>
      </w:r>
    </w:p>
  </w:endnote>
  <w:endnote w:type="continuationSeparator" w:id="0">
    <w:p w14:paraId="010E46C6" w14:textId="77777777" w:rsidR="00B63149" w:rsidRDefault="00B63149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FDC1" w14:textId="77777777" w:rsidR="00B63149" w:rsidRDefault="00B63149" w:rsidP="003A3215">
      <w:r>
        <w:separator/>
      </w:r>
    </w:p>
  </w:footnote>
  <w:footnote w:type="continuationSeparator" w:id="0">
    <w:p w14:paraId="245BF685" w14:textId="77777777" w:rsidR="00B63149" w:rsidRDefault="00B63149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25D00"/>
    <w:rsid w:val="00111D72"/>
    <w:rsid w:val="00125730"/>
    <w:rsid w:val="00131696"/>
    <w:rsid w:val="00170673"/>
    <w:rsid w:val="00186A7A"/>
    <w:rsid w:val="001D0DDD"/>
    <w:rsid w:val="001F5131"/>
    <w:rsid w:val="002071E2"/>
    <w:rsid w:val="00210C59"/>
    <w:rsid w:val="00242112"/>
    <w:rsid w:val="00253402"/>
    <w:rsid w:val="002D3179"/>
    <w:rsid w:val="0039754C"/>
    <w:rsid w:val="003A3215"/>
    <w:rsid w:val="003A51DF"/>
    <w:rsid w:val="003F049D"/>
    <w:rsid w:val="005477A4"/>
    <w:rsid w:val="005A54B0"/>
    <w:rsid w:val="006363DD"/>
    <w:rsid w:val="00647A98"/>
    <w:rsid w:val="006530D2"/>
    <w:rsid w:val="006645F5"/>
    <w:rsid w:val="00692C0F"/>
    <w:rsid w:val="006A543A"/>
    <w:rsid w:val="00777F92"/>
    <w:rsid w:val="007E2264"/>
    <w:rsid w:val="00866E85"/>
    <w:rsid w:val="0087285F"/>
    <w:rsid w:val="00882D77"/>
    <w:rsid w:val="008B05C1"/>
    <w:rsid w:val="008D4A65"/>
    <w:rsid w:val="009F37CB"/>
    <w:rsid w:val="00A151E5"/>
    <w:rsid w:val="00A736BA"/>
    <w:rsid w:val="00AA578E"/>
    <w:rsid w:val="00AB34FE"/>
    <w:rsid w:val="00AC6617"/>
    <w:rsid w:val="00B05F7A"/>
    <w:rsid w:val="00B572CD"/>
    <w:rsid w:val="00B63149"/>
    <w:rsid w:val="00B73D22"/>
    <w:rsid w:val="00BC1053"/>
    <w:rsid w:val="00BD7FFC"/>
    <w:rsid w:val="00C423F9"/>
    <w:rsid w:val="00C60A27"/>
    <w:rsid w:val="00CC4C41"/>
    <w:rsid w:val="00CD2262"/>
    <w:rsid w:val="00CF3983"/>
    <w:rsid w:val="00D70634"/>
    <w:rsid w:val="00D87BAB"/>
    <w:rsid w:val="00D96A1C"/>
    <w:rsid w:val="00DD55E3"/>
    <w:rsid w:val="00E03544"/>
    <w:rsid w:val="00E17AF7"/>
    <w:rsid w:val="00E352D9"/>
    <w:rsid w:val="00F14758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17</cp:revision>
  <cp:lastPrinted>2013-09-25T13:21:00Z</cp:lastPrinted>
  <dcterms:created xsi:type="dcterms:W3CDTF">2021-04-12T13:35:00Z</dcterms:created>
  <dcterms:modified xsi:type="dcterms:W3CDTF">2022-05-12T11:50:00Z</dcterms:modified>
</cp:coreProperties>
</file>